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82DF6" w14:textId="5A0863E7" w:rsidR="00043583" w:rsidRPr="00174FED" w:rsidRDefault="00174FED" w:rsidP="00174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4FED">
        <w:rPr>
          <w:rFonts w:ascii="Times New Roman" w:hAnsi="Times New Roman" w:cs="Times New Roman"/>
          <w:b/>
          <w:sz w:val="28"/>
          <w:szCs w:val="28"/>
        </w:rPr>
        <w:t>Tablica članaka u uredni</w:t>
      </w:r>
      <w:r w:rsidR="008D2AA0">
        <w:rPr>
          <w:rFonts w:ascii="Times New Roman" w:hAnsi="Times New Roman" w:cs="Times New Roman"/>
          <w:b/>
          <w:sz w:val="28"/>
          <w:szCs w:val="28"/>
        </w:rPr>
        <w:t xml:space="preserve">čko-recenzijskom postupku u </w:t>
      </w:r>
      <w:r w:rsidR="00C923C5">
        <w:rPr>
          <w:rFonts w:ascii="Times New Roman" w:hAnsi="Times New Roman" w:cs="Times New Roman"/>
          <w:b/>
          <w:sz w:val="28"/>
          <w:szCs w:val="28"/>
        </w:rPr>
        <w:t>2019</w:t>
      </w:r>
      <w:r w:rsidRPr="00174FED">
        <w:rPr>
          <w:rFonts w:ascii="Times New Roman" w:hAnsi="Times New Roman" w:cs="Times New Roman"/>
          <w:b/>
          <w:sz w:val="28"/>
          <w:szCs w:val="28"/>
        </w:rPr>
        <w:t>.</w:t>
      </w:r>
    </w:p>
    <w:p w14:paraId="3147F72E" w14:textId="7481B3D2" w:rsidR="00174FED" w:rsidRDefault="00174FED" w:rsidP="00174FE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Uredničko-recenzijski postupak odnosi se </w:t>
      </w:r>
      <w:r w:rsidRPr="00A20362">
        <w:rPr>
          <w:rFonts w:ascii="Segoe UI" w:hAnsi="Segoe UI" w:cs="Segoe UI"/>
          <w:sz w:val="24"/>
          <w:szCs w:val="24"/>
        </w:rPr>
        <w:t xml:space="preserve">na radove </w:t>
      </w:r>
      <w:r>
        <w:rPr>
          <w:rFonts w:ascii="Segoe UI" w:hAnsi="Segoe UI" w:cs="Segoe UI"/>
          <w:sz w:val="24"/>
          <w:szCs w:val="24"/>
        </w:rPr>
        <w:t xml:space="preserve">klasificirane kao znanstvene, </w:t>
      </w:r>
      <w:r w:rsidRPr="00A20362">
        <w:rPr>
          <w:rFonts w:ascii="Segoe UI" w:hAnsi="Segoe UI" w:cs="Segoe UI"/>
          <w:sz w:val="24"/>
          <w:szCs w:val="24"/>
        </w:rPr>
        <w:t xml:space="preserve">koji su objavljeni u </w:t>
      </w:r>
      <w:r w:rsidR="00C923C5">
        <w:rPr>
          <w:rFonts w:ascii="Segoe UI" w:hAnsi="Segoe UI" w:cs="Segoe UI"/>
          <w:sz w:val="24"/>
          <w:szCs w:val="24"/>
        </w:rPr>
        <w:t>2019</w:t>
      </w:r>
      <w:r w:rsidRPr="00A20362">
        <w:rPr>
          <w:rFonts w:ascii="Segoe UI" w:hAnsi="Segoe UI" w:cs="Segoe UI"/>
          <w:sz w:val="24"/>
          <w:szCs w:val="24"/>
        </w:rPr>
        <w:t xml:space="preserve">. te za one koji nisu objavljeni ili su odbijeni, a recenzijski je postupak završen u </w:t>
      </w:r>
      <w:r w:rsidR="00C923C5">
        <w:rPr>
          <w:rFonts w:ascii="Segoe UI" w:hAnsi="Segoe UI" w:cs="Segoe UI"/>
          <w:sz w:val="24"/>
          <w:szCs w:val="24"/>
        </w:rPr>
        <w:t>2019</w:t>
      </w:r>
      <w:r>
        <w:rPr>
          <w:rFonts w:ascii="Segoe UI" w:hAnsi="Segoe UI" w:cs="Segoe UI"/>
          <w:sz w:val="24"/>
          <w:szCs w:val="24"/>
        </w:rPr>
        <w:t>.</w:t>
      </w:r>
    </w:p>
    <w:p w14:paraId="30E27E1F" w14:textId="77777777" w:rsidR="00174FED" w:rsidRDefault="00174FED" w:rsidP="00174FED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57"/>
        <w:gridCol w:w="6551"/>
        <w:gridCol w:w="1985"/>
        <w:gridCol w:w="2268"/>
        <w:gridCol w:w="1984"/>
      </w:tblGrid>
      <w:tr w:rsidR="000C5A67" w14:paraId="50E8B376" w14:textId="77777777" w:rsidTr="003573D1">
        <w:tc>
          <w:tcPr>
            <w:tcW w:w="957" w:type="dxa"/>
          </w:tcPr>
          <w:p w14:paraId="7C0D400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Redni broj</w:t>
            </w:r>
          </w:p>
        </w:tc>
        <w:tc>
          <w:tcPr>
            <w:tcW w:w="6551" w:type="dxa"/>
          </w:tcPr>
          <w:p w14:paraId="235D50E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 članka</w:t>
            </w:r>
          </w:p>
        </w:tc>
        <w:tc>
          <w:tcPr>
            <w:tcW w:w="1985" w:type="dxa"/>
          </w:tcPr>
          <w:p w14:paraId="4DF5DFD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odbijen od strane urednika</w:t>
            </w:r>
          </w:p>
          <w:p w14:paraId="6C9A570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/ Ne</w:t>
            </w:r>
          </w:p>
        </w:tc>
        <w:tc>
          <w:tcPr>
            <w:tcW w:w="2268" w:type="dxa"/>
          </w:tcPr>
          <w:p w14:paraId="0B876BF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vraćen na doradu temeljem recenzija</w:t>
            </w:r>
          </w:p>
          <w:p w14:paraId="6545BF5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/ Ne</w:t>
            </w:r>
          </w:p>
        </w:tc>
        <w:tc>
          <w:tcPr>
            <w:tcW w:w="1984" w:type="dxa"/>
          </w:tcPr>
          <w:p w14:paraId="3FCA59E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prihvaćen za objavljivanje Da /Ne</w:t>
            </w:r>
          </w:p>
        </w:tc>
      </w:tr>
      <w:tr w:rsidR="000C5A67" w14:paraId="41ACA58E" w14:textId="77777777" w:rsidTr="003573D1">
        <w:tc>
          <w:tcPr>
            <w:tcW w:w="957" w:type="dxa"/>
          </w:tcPr>
          <w:p w14:paraId="0A3991F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5DA1208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6A6BB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1DB18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30C2C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09D5BA85" w14:textId="77777777" w:rsidTr="003573D1">
        <w:tc>
          <w:tcPr>
            <w:tcW w:w="957" w:type="dxa"/>
          </w:tcPr>
          <w:p w14:paraId="175815F3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94ECB3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D5EE5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4CBF0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4958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92EE456" w14:textId="77777777" w:rsidTr="003573D1">
        <w:tc>
          <w:tcPr>
            <w:tcW w:w="957" w:type="dxa"/>
          </w:tcPr>
          <w:p w14:paraId="676141F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192C0BF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D4439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25452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DB614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5529A9F" w14:textId="77777777" w:rsidTr="003573D1">
        <w:tc>
          <w:tcPr>
            <w:tcW w:w="957" w:type="dxa"/>
          </w:tcPr>
          <w:p w14:paraId="26FA9C6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774EB0C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E06CD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433C8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7285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174B7AF1" w14:textId="77777777" w:rsidTr="003573D1">
        <w:tc>
          <w:tcPr>
            <w:tcW w:w="957" w:type="dxa"/>
          </w:tcPr>
          <w:p w14:paraId="0D028E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3622461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E83FB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AFC14C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9737F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EC623ED" w14:textId="77777777" w:rsidTr="003573D1">
        <w:tc>
          <w:tcPr>
            <w:tcW w:w="957" w:type="dxa"/>
          </w:tcPr>
          <w:p w14:paraId="45B8329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467A7A5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B341A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CFB52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65E31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DBEFA70" w14:textId="77777777" w:rsidTr="003573D1">
        <w:tc>
          <w:tcPr>
            <w:tcW w:w="957" w:type="dxa"/>
          </w:tcPr>
          <w:p w14:paraId="725D1FE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799CB9F9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97915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7CAA6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A1296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1BAC0647" w14:textId="77777777" w:rsidTr="003573D1">
        <w:tc>
          <w:tcPr>
            <w:tcW w:w="957" w:type="dxa"/>
          </w:tcPr>
          <w:p w14:paraId="329A6B3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6910C0C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BF6B6E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C7702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26919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5001961" w14:textId="77777777" w:rsidTr="003573D1">
        <w:tc>
          <w:tcPr>
            <w:tcW w:w="957" w:type="dxa"/>
          </w:tcPr>
          <w:p w14:paraId="3179A30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26FA66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4F57A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B6DC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36C3BE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CC6285F" w14:textId="77777777" w:rsidTr="003573D1">
        <w:tc>
          <w:tcPr>
            <w:tcW w:w="957" w:type="dxa"/>
          </w:tcPr>
          <w:p w14:paraId="06AFF11C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6C1789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3B31C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F0CC9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E4E8D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1E" w14:paraId="53F5EAEE" w14:textId="77777777" w:rsidTr="003573D1">
        <w:tc>
          <w:tcPr>
            <w:tcW w:w="7508" w:type="dxa"/>
            <w:gridSpan w:val="2"/>
          </w:tcPr>
          <w:p w14:paraId="64E08B12" w14:textId="0B838E3D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 - DA</w:t>
            </w:r>
          </w:p>
        </w:tc>
        <w:tc>
          <w:tcPr>
            <w:tcW w:w="1985" w:type="dxa"/>
          </w:tcPr>
          <w:p w14:paraId="15442E39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ADFDC5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ED7031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1E" w14:paraId="35A2ECC7" w14:textId="77777777" w:rsidTr="003573D1">
        <w:tc>
          <w:tcPr>
            <w:tcW w:w="7508" w:type="dxa"/>
            <w:gridSpan w:val="2"/>
          </w:tcPr>
          <w:p w14:paraId="22F4753D" w14:textId="4A082D2D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 - NE</w:t>
            </w:r>
          </w:p>
        </w:tc>
        <w:tc>
          <w:tcPr>
            <w:tcW w:w="1985" w:type="dxa"/>
          </w:tcPr>
          <w:p w14:paraId="17425DCF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158DF6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F40650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A7168" w14:textId="77777777" w:rsidR="00174FED" w:rsidRPr="00174FED" w:rsidRDefault="00174FED" w:rsidP="00174F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4FED" w:rsidRPr="00174FED" w:rsidSect="00174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ED"/>
    <w:rsid w:val="00043583"/>
    <w:rsid w:val="0007760E"/>
    <w:rsid w:val="000C5A67"/>
    <w:rsid w:val="00174FED"/>
    <w:rsid w:val="002229DB"/>
    <w:rsid w:val="0025445B"/>
    <w:rsid w:val="002D0B1E"/>
    <w:rsid w:val="003573D1"/>
    <w:rsid w:val="003F0EDF"/>
    <w:rsid w:val="007C0A12"/>
    <w:rsid w:val="008D2AA0"/>
    <w:rsid w:val="00C923C5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4A5B"/>
  <w15:chartTrackingRefBased/>
  <w15:docId w15:val="{B5233B63-759B-4128-B0D4-EE209E7A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77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AACF-5C74-419B-B99B-996FCFD4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Zagrebu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PFZ</dc:creator>
  <cp:keywords/>
  <dc:description/>
  <cp:lastModifiedBy>Matea Pranjić</cp:lastModifiedBy>
  <cp:revision>2</cp:revision>
  <dcterms:created xsi:type="dcterms:W3CDTF">2020-05-29T08:35:00Z</dcterms:created>
  <dcterms:modified xsi:type="dcterms:W3CDTF">2020-05-29T08:35:00Z</dcterms:modified>
</cp:coreProperties>
</file>